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2A4DF" w14:textId="0B59C5AC" w:rsidR="00A6722B" w:rsidRDefault="00890DAD" w:rsidP="00890DAD">
      <w:pPr>
        <w:jc w:val="center"/>
      </w:pPr>
      <w:r>
        <w:rPr>
          <w:noProof/>
        </w:rPr>
        <w:drawing>
          <wp:inline distT="0" distB="0" distL="0" distR="0" wp14:anchorId="0A484CCC" wp14:editId="6912B103">
            <wp:extent cx="2304668" cy="1200348"/>
            <wp:effectExtent l="0" t="0" r="635" b="0"/>
            <wp:docPr id="2013139053" name="Picture 1" descr="A blue oval with white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401B8332-EFC1-44DC-BCCD-AF878046B39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139053" name="Picture 1" descr="A blue oval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354" cy="12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E4ED9" w14:textId="639B3F01" w:rsidR="00890DAD" w:rsidRPr="00175C7E" w:rsidRDefault="00890DAD" w:rsidP="00890DAD">
      <w:pPr>
        <w:jc w:val="center"/>
        <w:rPr>
          <w:sz w:val="36"/>
          <w:szCs w:val="36"/>
        </w:rPr>
      </w:pPr>
      <w:r w:rsidRPr="00175C7E">
        <w:rPr>
          <w:sz w:val="36"/>
          <w:szCs w:val="36"/>
        </w:rPr>
        <w:t>Minimum Advertised Price Policy</w:t>
      </w:r>
    </w:p>
    <w:p w14:paraId="09644145" w14:textId="5C347066" w:rsidR="00BE3622" w:rsidRPr="00BE3622" w:rsidRDefault="00BE3622" w:rsidP="00BE3622">
      <w:pPr>
        <w:jc w:val="center"/>
        <w:rPr>
          <w:b/>
          <w:bCs/>
        </w:rPr>
      </w:pPr>
      <w:r w:rsidRPr="00BE3622">
        <w:rPr>
          <w:b/>
          <w:bCs/>
        </w:rPr>
        <w:t xml:space="preserve">This MAP Policy is revised, effective </w:t>
      </w:r>
      <w:r w:rsidR="002846C6">
        <w:rPr>
          <w:b/>
          <w:bCs/>
        </w:rPr>
        <w:t>April 1</w:t>
      </w:r>
      <w:r w:rsidRPr="00BE3622">
        <w:rPr>
          <w:b/>
          <w:bCs/>
        </w:rPr>
        <w:t>, 202</w:t>
      </w:r>
      <w:r w:rsidR="002E19C3">
        <w:rPr>
          <w:b/>
          <w:bCs/>
        </w:rPr>
        <w:t>6</w:t>
      </w:r>
      <w:r w:rsidRPr="00BE3622">
        <w:rPr>
          <w:b/>
          <w:bCs/>
        </w:rPr>
        <w:t>.</w:t>
      </w:r>
    </w:p>
    <w:p w14:paraId="6628A37E" w14:textId="4CE814BB" w:rsidR="00BE3622" w:rsidRPr="002E19C3" w:rsidRDefault="00BE3622" w:rsidP="00BE3622">
      <w:pPr>
        <w:rPr>
          <w:sz w:val="20"/>
          <w:szCs w:val="20"/>
        </w:rPr>
      </w:pPr>
      <w:r w:rsidRPr="002E19C3">
        <w:rPr>
          <w:sz w:val="20"/>
          <w:szCs w:val="20"/>
        </w:rPr>
        <w:t xml:space="preserve">Federal Industries (“Federal”) is committed to supporting its dealers, who help us build and maintain the brand equity of Federal and its product lines. </w:t>
      </w:r>
    </w:p>
    <w:p w14:paraId="40151827" w14:textId="511F5A10" w:rsidR="00BE3622" w:rsidRPr="002E19C3" w:rsidRDefault="00BE3622" w:rsidP="00BE3622">
      <w:pPr>
        <w:rPr>
          <w:sz w:val="20"/>
          <w:szCs w:val="20"/>
        </w:rPr>
      </w:pPr>
      <w:r w:rsidRPr="002E19C3">
        <w:rPr>
          <w:sz w:val="20"/>
          <w:szCs w:val="20"/>
        </w:rPr>
        <w:t xml:space="preserve">Please note that the MAP Policies are unilateral- they are presented to you for your information and guidance, but you will not be asked to agree or disagree with them. </w:t>
      </w:r>
      <w:r w:rsidR="0021493F">
        <w:rPr>
          <w:sz w:val="20"/>
          <w:szCs w:val="20"/>
        </w:rPr>
        <w:t>Dealers are</w:t>
      </w:r>
      <w:r w:rsidRPr="002E19C3">
        <w:rPr>
          <w:sz w:val="20"/>
          <w:szCs w:val="20"/>
        </w:rPr>
        <w:t xml:space="preserve"> free to</w:t>
      </w:r>
      <w:r w:rsidR="0021493F">
        <w:rPr>
          <w:sz w:val="20"/>
          <w:szCs w:val="20"/>
        </w:rPr>
        <w:t xml:space="preserve"> determine their resale prices and</w:t>
      </w:r>
      <w:r w:rsidRPr="002E19C3">
        <w:rPr>
          <w:sz w:val="20"/>
          <w:szCs w:val="20"/>
        </w:rPr>
        <w:t xml:space="preserve"> independently decide</w:t>
      </w:r>
      <w:r w:rsidR="0021493F">
        <w:rPr>
          <w:sz w:val="20"/>
          <w:szCs w:val="20"/>
        </w:rPr>
        <w:t xml:space="preserve"> </w:t>
      </w:r>
      <w:r w:rsidRPr="002E19C3">
        <w:rPr>
          <w:sz w:val="20"/>
          <w:szCs w:val="20"/>
        </w:rPr>
        <w:t xml:space="preserve">to follow these </w:t>
      </w:r>
      <w:r w:rsidR="0021493F">
        <w:rPr>
          <w:sz w:val="20"/>
          <w:szCs w:val="20"/>
        </w:rPr>
        <w:t>p</w:t>
      </w:r>
      <w:r w:rsidRPr="002E19C3">
        <w:rPr>
          <w:sz w:val="20"/>
          <w:szCs w:val="20"/>
        </w:rPr>
        <w:t xml:space="preserve">olicies or </w:t>
      </w:r>
      <w:r w:rsidR="00416EA0">
        <w:rPr>
          <w:sz w:val="20"/>
          <w:szCs w:val="20"/>
        </w:rPr>
        <w:t>discontinue</w:t>
      </w:r>
      <w:r w:rsidRPr="002E19C3">
        <w:rPr>
          <w:sz w:val="20"/>
          <w:szCs w:val="20"/>
        </w:rPr>
        <w:t xml:space="preserve"> </w:t>
      </w:r>
      <w:proofErr w:type="gramStart"/>
      <w:r w:rsidRPr="002E19C3">
        <w:rPr>
          <w:sz w:val="20"/>
          <w:szCs w:val="20"/>
        </w:rPr>
        <w:t>to do</w:t>
      </w:r>
      <w:proofErr w:type="gramEnd"/>
      <w:r w:rsidRPr="002E19C3">
        <w:rPr>
          <w:sz w:val="20"/>
          <w:szCs w:val="20"/>
        </w:rPr>
        <w:t xml:space="preserve"> business with Federal. Federal must and will unilaterally administer these Policies. </w:t>
      </w:r>
    </w:p>
    <w:p w14:paraId="044C61EB" w14:textId="10CDDA70" w:rsidR="00BE3622" w:rsidRPr="006A7507" w:rsidRDefault="00BE3622" w:rsidP="006C17FF">
      <w:pPr>
        <w:jc w:val="center"/>
      </w:pPr>
      <w:r w:rsidRPr="006A7507">
        <w:rPr>
          <w:b/>
          <w:bCs/>
        </w:rPr>
        <w:t>The MAP Policy</w:t>
      </w:r>
    </w:p>
    <w:p w14:paraId="01552E5F" w14:textId="1B887A13" w:rsidR="00BE3622" w:rsidRPr="002E19C3" w:rsidRDefault="00BE3622" w:rsidP="00BE3622">
      <w:pPr>
        <w:rPr>
          <w:sz w:val="20"/>
          <w:szCs w:val="20"/>
        </w:rPr>
      </w:pPr>
      <w:r w:rsidRPr="002E19C3">
        <w:rPr>
          <w:sz w:val="20"/>
          <w:szCs w:val="20"/>
        </w:rPr>
        <w:t xml:space="preserve">It applies to all Federal products identified on our price list (the “Products”), to all U.S. and Canadian dealers of the Products. </w:t>
      </w:r>
    </w:p>
    <w:p w14:paraId="4AEA929C" w14:textId="5B359937" w:rsidR="001949E1" w:rsidRDefault="00BE3622" w:rsidP="00BE3622">
      <w:pPr>
        <w:rPr>
          <w:sz w:val="20"/>
          <w:szCs w:val="20"/>
        </w:rPr>
      </w:pPr>
      <w:r w:rsidRPr="002E19C3">
        <w:rPr>
          <w:sz w:val="20"/>
          <w:szCs w:val="20"/>
        </w:rPr>
        <w:t xml:space="preserve">The Minimum Advertised Price (the "MAP Price") for the </w:t>
      </w:r>
      <w:r w:rsidR="00DB2906">
        <w:rPr>
          <w:sz w:val="20"/>
          <w:szCs w:val="20"/>
        </w:rPr>
        <w:t>p</w:t>
      </w:r>
      <w:r w:rsidRPr="002E19C3">
        <w:rPr>
          <w:sz w:val="20"/>
          <w:szCs w:val="20"/>
        </w:rPr>
        <w:t xml:space="preserve">roducts is </w:t>
      </w:r>
      <w:r w:rsidR="00DB2906" w:rsidRPr="004C1CF2">
        <w:rPr>
          <w:b/>
          <w:bCs/>
          <w:sz w:val="20"/>
          <w:szCs w:val="20"/>
        </w:rPr>
        <w:t>50% off</w:t>
      </w:r>
      <w:r w:rsidR="00DB2906">
        <w:rPr>
          <w:sz w:val="20"/>
          <w:szCs w:val="20"/>
        </w:rPr>
        <w:t xml:space="preserve"> </w:t>
      </w:r>
      <w:r w:rsidRPr="002E19C3">
        <w:rPr>
          <w:sz w:val="20"/>
          <w:szCs w:val="20"/>
        </w:rPr>
        <w:t xml:space="preserve">the </w:t>
      </w:r>
      <w:r w:rsidR="00DB2906">
        <w:rPr>
          <w:sz w:val="20"/>
          <w:szCs w:val="20"/>
        </w:rPr>
        <w:t xml:space="preserve">published </w:t>
      </w:r>
      <w:r w:rsidRPr="002E19C3">
        <w:rPr>
          <w:sz w:val="20"/>
          <w:szCs w:val="20"/>
        </w:rPr>
        <w:t>list price</w:t>
      </w:r>
      <w:r w:rsidR="00DB2906">
        <w:rPr>
          <w:sz w:val="20"/>
          <w:szCs w:val="20"/>
        </w:rPr>
        <w:t xml:space="preserve">. Dealers are permitted to advertise prices equal to or greater than the MAP Policy. </w:t>
      </w:r>
      <w:r w:rsidRPr="002E19C3">
        <w:rPr>
          <w:sz w:val="20"/>
          <w:szCs w:val="20"/>
        </w:rPr>
        <w:t xml:space="preserve"> </w:t>
      </w:r>
    </w:p>
    <w:p w14:paraId="2ED54EAA" w14:textId="77777777" w:rsidR="007060B9" w:rsidRPr="007060B9" w:rsidRDefault="007060B9" w:rsidP="00BC69AE">
      <w:pPr>
        <w:rPr>
          <w:b/>
          <w:bCs/>
          <w:sz w:val="20"/>
          <w:szCs w:val="20"/>
        </w:rPr>
      </w:pPr>
      <w:r w:rsidRPr="007060B9">
        <w:rPr>
          <w:b/>
          <w:bCs/>
          <w:sz w:val="20"/>
          <w:szCs w:val="20"/>
        </w:rPr>
        <w:t>Covered Advertising</w:t>
      </w:r>
    </w:p>
    <w:p w14:paraId="48378F4C" w14:textId="77777777" w:rsidR="007060B9" w:rsidRPr="007060B9" w:rsidRDefault="007060B9" w:rsidP="007060B9">
      <w:pPr>
        <w:rPr>
          <w:sz w:val="20"/>
          <w:szCs w:val="20"/>
        </w:rPr>
      </w:pPr>
      <w:r w:rsidRPr="007060B9">
        <w:rPr>
          <w:sz w:val="20"/>
          <w:szCs w:val="20"/>
        </w:rPr>
        <w:t xml:space="preserve">This MAP Policy applies to </w:t>
      </w:r>
      <w:r w:rsidRPr="007060B9">
        <w:rPr>
          <w:b/>
          <w:bCs/>
          <w:sz w:val="20"/>
          <w:szCs w:val="20"/>
        </w:rPr>
        <w:t>all forms of advertising</w:t>
      </w:r>
      <w:r w:rsidRPr="007060B9">
        <w:rPr>
          <w:sz w:val="20"/>
          <w:szCs w:val="20"/>
        </w:rPr>
        <w:t>, including but not limited to:</w:t>
      </w:r>
    </w:p>
    <w:p w14:paraId="168131A6" w14:textId="77777777" w:rsidR="007060B9" w:rsidRPr="007060B9" w:rsidRDefault="007060B9" w:rsidP="007060B9">
      <w:pPr>
        <w:numPr>
          <w:ilvl w:val="0"/>
          <w:numId w:val="3"/>
        </w:numPr>
        <w:rPr>
          <w:sz w:val="20"/>
          <w:szCs w:val="20"/>
        </w:rPr>
      </w:pPr>
      <w:r w:rsidRPr="007060B9">
        <w:rPr>
          <w:sz w:val="20"/>
          <w:szCs w:val="20"/>
        </w:rPr>
        <w:t>Websites and e-commerce platforms</w:t>
      </w:r>
    </w:p>
    <w:p w14:paraId="755A7B61" w14:textId="77777777" w:rsidR="007060B9" w:rsidRPr="007060B9" w:rsidRDefault="007060B9" w:rsidP="007060B9">
      <w:pPr>
        <w:numPr>
          <w:ilvl w:val="0"/>
          <w:numId w:val="3"/>
        </w:numPr>
        <w:rPr>
          <w:sz w:val="20"/>
          <w:szCs w:val="20"/>
        </w:rPr>
      </w:pPr>
      <w:r w:rsidRPr="007060B9">
        <w:rPr>
          <w:sz w:val="20"/>
          <w:szCs w:val="20"/>
        </w:rPr>
        <w:t>Online marketplaces (including Amazon, eBay, Google Shopping, etc.)</w:t>
      </w:r>
    </w:p>
    <w:p w14:paraId="2B3C1C6B" w14:textId="77777777" w:rsidR="007060B9" w:rsidRPr="007060B9" w:rsidRDefault="007060B9" w:rsidP="007060B9">
      <w:pPr>
        <w:numPr>
          <w:ilvl w:val="0"/>
          <w:numId w:val="3"/>
        </w:numPr>
        <w:rPr>
          <w:sz w:val="20"/>
          <w:szCs w:val="20"/>
        </w:rPr>
      </w:pPr>
      <w:r w:rsidRPr="007060B9">
        <w:rPr>
          <w:sz w:val="20"/>
          <w:szCs w:val="20"/>
        </w:rPr>
        <w:t>Digital ads, social media, and display advertising</w:t>
      </w:r>
    </w:p>
    <w:p w14:paraId="3C1B092A" w14:textId="77777777" w:rsidR="007060B9" w:rsidRPr="007060B9" w:rsidRDefault="007060B9" w:rsidP="007060B9">
      <w:pPr>
        <w:numPr>
          <w:ilvl w:val="0"/>
          <w:numId w:val="3"/>
        </w:numPr>
        <w:rPr>
          <w:sz w:val="20"/>
          <w:szCs w:val="20"/>
        </w:rPr>
      </w:pPr>
      <w:r w:rsidRPr="007060B9">
        <w:rPr>
          <w:sz w:val="20"/>
          <w:szCs w:val="20"/>
        </w:rPr>
        <w:t>Email, SMS, app notifications, and other broadly distributed communications</w:t>
      </w:r>
    </w:p>
    <w:p w14:paraId="69151B63" w14:textId="3C3B0FC5" w:rsidR="00E57C22" w:rsidRPr="00416EA0" w:rsidRDefault="007060B9" w:rsidP="00E57C22">
      <w:pPr>
        <w:numPr>
          <w:ilvl w:val="0"/>
          <w:numId w:val="3"/>
        </w:numPr>
        <w:rPr>
          <w:sz w:val="20"/>
          <w:szCs w:val="20"/>
        </w:rPr>
      </w:pPr>
      <w:r w:rsidRPr="007060B9">
        <w:rPr>
          <w:sz w:val="20"/>
          <w:szCs w:val="20"/>
        </w:rPr>
        <w:t>“Add to cart” or similar intermediate pricing displays</w:t>
      </w:r>
    </w:p>
    <w:p w14:paraId="3DB51297" w14:textId="77777777" w:rsidR="00BC69AE" w:rsidRPr="00BC69AE" w:rsidRDefault="00BC69AE" w:rsidP="00BC69AE">
      <w:pPr>
        <w:rPr>
          <w:b/>
          <w:bCs/>
          <w:sz w:val="20"/>
          <w:szCs w:val="20"/>
        </w:rPr>
      </w:pPr>
      <w:r w:rsidRPr="00BC69AE">
        <w:rPr>
          <w:b/>
          <w:bCs/>
          <w:sz w:val="20"/>
          <w:szCs w:val="20"/>
        </w:rPr>
        <w:t>Exclusions</w:t>
      </w:r>
    </w:p>
    <w:p w14:paraId="66970A16" w14:textId="77777777" w:rsidR="00BC69AE" w:rsidRPr="00BC69AE" w:rsidRDefault="00BC69AE" w:rsidP="00BC69AE">
      <w:pPr>
        <w:rPr>
          <w:sz w:val="20"/>
          <w:szCs w:val="20"/>
        </w:rPr>
      </w:pPr>
      <w:r w:rsidRPr="00BC69AE">
        <w:rPr>
          <w:sz w:val="20"/>
          <w:szCs w:val="20"/>
        </w:rPr>
        <w:t>This MAP Policy does not apply to:</w:t>
      </w:r>
    </w:p>
    <w:p w14:paraId="4B6AE906" w14:textId="77777777" w:rsidR="00BC69AE" w:rsidRPr="00BC69AE" w:rsidRDefault="00BC69AE" w:rsidP="00BC69AE">
      <w:pPr>
        <w:numPr>
          <w:ilvl w:val="0"/>
          <w:numId w:val="1"/>
        </w:numPr>
        <w:rPr>
          <w:sz w:val="20"/>
          <w:szCs w:val="20"/>
        </w:rPr>
      </w:pPr>
      <w:r w:rsidRPr="00BC69AE">
        <w:rPr>
          <w:sz w:val="20"/>
          <w:szCs w:val="20"/>
        </w:rPr>
        <w:t>Prices displayed on checkout pages or equivalent final transaction pages</w:t>
      </w:r>
    </w:p>
    <w:p w14:paraId="5F7A6EC2" w14:textId="77777777" w:rsidR="00BC69AE" w:rsidRPr="00BC69AE" w:rsidRDefault="00BC69AE" w:rsidP="00BC69AE">
      <w:pPr>
        <w:numPr>
          <w:ilvl w:val="0"/>
          <w:numId w:val="1"/>
        </w:numPr>
        <w:rPr>
          <w:sz w:val="20"/>
          <w:szCs w:val="20"/>
        </w:rPr>
      </w:pPr>
      <w:r w:rsidRPr="00BC69AE">
        <w:rPr>
          <w:sz w:val="20"/>
          <w:szCs w:val="20"/>
        </w:rPr>
        <w:t>Password-protected websites accessible exclusively to specific customers</w:t>
      </w:r>
    </w:p>
    <w:p w14:paraId="76F7F1AC" w14:textId="77777777" w:rsidR="00BC69AE" w:rsidRPr="00BC69AE" w:rsidRDefault="00BC69AE" w:rsidP="00BC69AE">
      <w:pPr>
        <w:numPr>
          <w:ilvl w:val="0"/>
          <w:numId w:val="1"/>
        </w:numPr>
        <w:rPr>
          <w:sz w:val="20"/>
          <w:szCs w:val="20"/>
        </w:rPr>
      </w:pPr>
      <w:r w:rsidRPr="00BC69AE">
        <w:rPr>
          <w:sz w:val="20"/>
          <w:szCs w:val="20"/>
        </w:rPr>
        <w:t>In-store advertising or promotions within a brick-and-mortar retail location</w:t>
      </w:r>
    </w:p>
    <w:p w14:paraId="4EB7D3D9" w14:textId="20FF5497" w:rsidR="00E57C22" w:rsidRPr="00B91688" w:rsidRDefault="00BC69AE" w:rsidP="00B9168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B91688">
        <w:rPr>
          <w:sz w:val="20"/>
          <w:szCs w:val="20"/>
        </w:rPr>
        <w:t>Prices communicated during one-to-one telephone or direct customer conversations</w:t>
      </w:r>
    </w:p>
    <w:p w14:paraId="4615A4AD" w14:textId="77777777" w:rsidR="001949E1" w:rsidRPr="002E19C3" w:rsidRDefault="001949E1" w:rsidP="00BE3622">
      <w:pPr>
        <w:rPr>
          <w:sz w:val="20"/>
          <w:szCs w:val="20"/>
        </w:rPr>
      </w:pPr>
    </w:p>
    <w:p w14:paraId="09D7B9B0" w14:textId="77777777" w:rsidR="001949E1" w:rsidRDefault="001949E1" w:rsidP="000A12A0">
      <w:pPr>
        <w:jc w:val="center"/>
        <w:rPr>
          <w:b/>
          <w:bCs/>
        </w:rPr>
      </w:pPr>
    </w:p>
    <w:p w14:paraId="328C0366" w14:textId="78F55ECD" w:rsidR="00BE5423" w:rsidRDefault="000A12A0" w:rsidP="001C30CE">
      <w:pPr>
        <w:jc w:val="center"/>
        <w:rPr>
          <w:b/>
          <w:bCs/>
        </w:rPr>
      </w:pPr>
      <w:r w:rsidRPr="006A7507">
        <w:rPr>
          <w:b/>
          <w:bCs/>
        </w:rPr>
        <w:t>Guidelines for Advertising and Promoting Price</w:t>
      </w:r>
      <w:r w:rsidR="001C30CE">
        <w:rPr>
          <w:b/>
          <w:bCs/>
        </w:rPr>
        <w:t>s</w:t>
      </w:r>
    </w:p>
    <w:p w14:paraId="54B7BD26" w14:textId="77777777" w:rsidR="001C30CE" w:rsidRPr="001C30CE" w:rsidRDefault="001C30CE" w:rsidP="001C30CE">
      <w:pPr>
        <w:rPr>
          <w:sz w:val="20"/>
          <w:szCs w:val="20"/>
        </w:rPr>
      </w:pPr>
      <w:r w:rsidRPr="001C30CE">
        <w:rPr>
          <w:sz w:val="20"/>
          <w:szCs w:val="20"/>
        </w:rPr>
        <w:t>Any attempt to circumvent MAP—directly or indirectly—constitutes a violation. This includes, but is not limited to:</w:t>
      </w:r>
    </w:p>
    <w:p w14:paraId="27E03AA4" w14:textId="77777777" w:rsidR="001C30CE" w:rsidRPr="001C30CE" w:rsidRDefault="001C30CE" w:rsidP="001C30CE">
      <w:pPr>
        <w:numPr>
          <w:ilvl w:val="0"/>
          <w:numId w:val="4"/>
        </w:numPr>
        <w:rPr>
          <w:sz w:val="20"/>
          <w:szCs w:val="20"/>
        </w:rPr>
      </w:pPr>
      <w:r w:rsidRPr="001C30CE">
        <w:rPr>
          <w:sz w:val="20"/>
          <w:szCs w:val="20"/>
        </w:rPr>
        <w:t>Language such as “add to cart for lower price,” “will beat any offer,” or similar wording</w:t>
      </w:r>
    </w:p>
    <w:p w14:paraId="60366544" w14:textId="77777777" w:rsidR="001C30CE" w:rsidRPr="001C30CE" w:rsidRDefault="001C30CE" w:rsidP="001C30CE">
      <w:pPr>
        <w:numPr>
          <w:ilvl w:val="0"/>
          <w:numId w:val="4"/>
        </w:numPr>
        <w:rPr>
          <w:sz w:val="20"/>
          <w:szCs w:val="20"/>
        </w:rPr>
      </w:pPr>
      <w:r w:rsidRPr="001C30CE">
        <w:rPr>
          <w:sz w:val="20"/>
          <w:szCs w:val="20"/>
        </w:rPr>
        <w:t>Rebates, coupons, promo codes, gift cards, loyalty points, store credits, or other incentives that effectively reduce the advertised price below MAP</w:t>
      </w:r>
    </w:p>
    <w:p w14:paraId="21D7CAAE" w14:textId="77777777" w:rsidR="001C30CE" w:rsidRPr="001C30CE" w:rsidRDefault="001C30CE" w:rsidP="001C30CE">
      <w:pPr>
        <w:numPr>
          <w:ilvl w:val="0"/>
          <w:numId w:val="4"/>
        </w:numPr>
        <w:rPr>
          <w:sz w:val="20"/>
          <w:szCs w:val="20"/>
        </w:rPr>
      </w:pPr>
      <w:r w:rsidRPr="001C30CE">
        <w:rPr>
          <w:sz w:val="20"/>
          <w:szCs w:val="20"/>
        </w:rPr>
        <w:t>Product bundling, free goods, services, or incentives that have the effect of lowering the advertised price below MAP</w:t>
      </w:r>
    </w:p>
    <w:p w14:paraId="6E873B0B" w14:textId="77777777" w:rsidR="001C30CE" w:rsidRPr="001C30CE" w:rsidRDefault="001C30CE" w:rsidP="001C30CE">
      <w:pPr>
        <w:numPr>
          <w:ilvl w:val="0"/>
          <w:numId w:val="4"/>
        </w:numPr>
        <w:rPr>
          <w:sz w:val="20"/>
          <w:szCs w:val="20"/>
        </w:rPr>
      </w:pPr>
      <w:r w:rsidRPr="001C30CE">
        <w:rPr>
          <w:sz w:val="20"/>
          <w:szCs w:val="20"/>
        </w:rPr>
        <w:t>Any mechanism intended to communicate a below-MAP price prior to checkout</w:t>
      </w:r>
    </w:p>
    <w:p w14:paraId="54F0F9EC" w14:textId="77777777" w:rsidR="001C30CE" w:rsidRPr="001C30CE" w:rsidRDefault="001C30CE" w:rsidP="001C30CE">
      <w:pPr>
        <w:numPr>
          <w:ilvl w:val="0"/>
          <w:numId w:val="4"/>
        </w:numPr>
        <w:rPr>
          <w:sz w:val="20"/>
          <w:szCs w:val="20"/>
        </w:rPr>
      </w:pPr>
      <w:r w:rsidRPr="001C30CE">
        <w:rPr>
          <w:sz w:val="20"/>
          <w:szCs w:val="20"/>
        </w:rPr>
        <w:t>Authorized Promotions</w:t>
      </w:r>
    </w:p>
    <w:p w14:paraId="3BB0C659" w14:textId="77777777" w:rsidR="001C30CE" w:rsidRPr="001C30CE" w:rsidRDefault="001C30CE" w:rsidP="001C30CE">
      <w:pPr>
        <w:numPr>
          <w:ilvl w:val="0"/>
          <w:numId w:val="4"/>
        </w:numPr>
        <w:rPr>
          <w:sz w:val="20"/>
          <w:szCs w:val="20"/>
        </w:rPr>
      </w:pPr>
      <w:r w:rsidRPr="001C30CE">
        <w:rPr>
          <w:sz w:val="20"/>
          <w:szCs w:val="20"/>
        </w:rPr>
        <w:t>FEDERAL INDUSTRIES may, at its sole discretion, authorize temporary MAP exceptions in writing.</w:t>
      </w:r>
    </w:p>
    <w:p w14:paraId="59C52BC8" w14:textId="0BA5A0B4" w:rsidR="00FA03CE" w:rsidRPr="0021493F" w:rsidRDefault="001C30CE" w:rsidP="0032306D">
      <w:pPr>
        <w:numPr>
          <w:ilvl w:val="0"/>
          <w:numId w:val="4"/>
        </w:numPr>
        <w:rPr>
          <w:sz w:val="20"/>
          <w:szCs w:val="20"/>
        </w:rPr>
      </w:pPr>
      <w:r w:rsidRPr="001C30CE">
        <w:rPr>
          <w:sz w:val="20"/>
          <w:szCs w:val="20"/>
        </w:rPr>
        <w:t>Any deviation from MAP without written authorization constitutes a violation.</w:t>
      </w:r>
    </w:p>
    <w:p w14:paraId="5C270426" w14:textId="5C23857E" w:rsidR="006A7507" w:rsidRDefault="006A7507" w:rsidP="006A7507">
      <w:pPr>
        <w:jc w:val="center"/>
        <w:rPr>
          <w:b/>
          <w:bCs/>
        </w:rPr>
      </w:pPr>
      <w:r w:rsidRPr="006A7507">
        <w:rPr>
          <w:b/>
          <w:bCs/>
        </w:rPr>
        <w:t>Enforcement and Administration</w:t>
      </w:r>
    </w:p>
    <w:p w14:paraId="1551EF64" w14:textId="75367A19" w:rsidR="00291ABE" w:rsidRDefault="00316E23" w:rsidP="00291ABE">
      <w:pPr>
        <w:rPr>
          <w:sz w:val="20"/>
          <w:szCs w:val="20"/>
        </w:rPr>
      </w:pPr>
      <w:r>
        <w:rPr>
          <w:sz w:val="20"/>
          <w:szCs w:val="20"/>
        </w:rPr>
        <w:t>Federal will monitor compliance with the MAP Policy.</w:t>
      </w:r>
      <w:r w:rsidR="00291ABE">
        <w:rPr>
          <w:sz w:val="20"/>
          <w:szCs w:val="20"/>
        </w:rPr>
        <w:t xml:space="preserve"> </w:t>
      </w:r>
      <w:r>
        <w:rPr>
          <w:sz w:val="20"/>
          <w:szCs w:val="20"/>
        </w:rPr>
        <w:t>This will be at the discretion of Federal’s management.</w:t>
      </w:r>
      <w:r w:rsidR="00EB1FEF">
        <w:rPr>
          <w:sz w:val="20"/>
          <w:szCs w:val="20"/>
        </w:rPr>
        <w:t xml:space="preserve"> </w:t>
      </w:r>
      <w:r w:rsidR="0094752B" w:rsidRPr="0094752B">
        <w:rPr>
          <w:sz w:val="20"/>
          <w:szCs w:val="20"/>
        </w:rPr>
        <w:t xml:space="preserve">Violations are tracked on a </w:t>
      </w:r>
      <w:r w:rsidR="0094752B" w:rsidRPr="0094752B">
        <w:rPr>
          <w:b/>
          <w:bCs/>
          <w:sz w:val="20"/>
          <w:szCs w:val="20"/>
        </w:rPr>
        <w:t>rolling twelve (12)-month basis</w:t>
      </w:r>
      <w:r w:rsidR="0094752B" w:rsidRPr="0094752B">
        <w:rPr>
          <w:sz w:val="20"/>
          <w:szCs w:val="20"/>
        </w:rPr>
        <w:t xml:space="preserve"> beginning on the date of the first documented violation.</w:t>
      </w:r>
    </w:p>
    <w:p w14:paraId="710E84E8" w14:textId="15130275" w:rsidR="00316E23" w:rsidRPr="0094752B" w:rsidRDefault="00316E23" w:rsidP="0094752B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94752B">
        <w:rPr>
          <w:sz w:val="20"/>
          <w:szCs w:val="20"/>
        </w:rPr>
        <w:t xml:space="preserve">First Offense: Dealer will be contacted and allowed 24 hours to comply with the policy. </w:t>
      </w:r>
    </w:p>
    <w:p w14:paraId="2FB3EF79" w14:textId="77777777" w:rsidR="008D1D3C" w:rsidRPr="008D1D3C" w:rsidRDefault="00316E23" w:rsidP="008D1D3C">
      <w:pPr>
        <w:pStyle w:val="ListParagraph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Second Offense: </w:t>
      </w:r>
      <w:r w:rsidR="008D1D3C" w:rsidRPr="008D1D3C">
        <w:rPr>
          <w:sz w:val="20"/>
          <w:szCs w:val="20"/>
        </w:rPr>
        <w:t>Dealer will be contacted and will have shipments held (suspended) until all violations are resolved.</w:t>
      </w:r>
    </w:p>
    <w:p w14:paraId="61F61513" w14:textId="77777777" w:rsidR="00587C17" w:rsidRPr="008D1D3C" w:rsidRDefault="005C1ADA" w:rsidP="00587C17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5C1ADA">
        <w:rPr>
          <w:sz w:val="20"/>
          <w:szCs w:val="20"/>
        </w:rPr>
        <w:t>Third Offense:</w:t>
      </w:r>
      <w:r w:rsidR="00587C17">
        <w:rPr>
          <w:sz w:val="20"/>
          <w:szCs w:val="20"/>
        </w:rPr>
        <w:t xml:space="preserve"> </w:t>
      </w:r>
      <w:r w:rsidR="00587C17" w:rsidRPr="008D1D3C">
        <w:rPr>
          <w:sz w:val="20"/>
          <w:szCs w:val="20"/>
        </w:rPr>
        <w:t xml:space="preserve">Dealer will be contacted and possible termination will be determined at this time. </w:t>
      </w:r>
    </w:p>
    <w:p w14:paraId="53C1AF04" w14:textId="38935577" w:rsidR="005C1ADA" w:rsidRPr="005C1ADA" w:rsidRDefault="005C1ADA" w:rsidP="00587C17">
      <w:pPr>
        <w:pStyle w:val="ListParagraph"/>
        <w:rPr>
          <w:sz w:val="20"/>
          <w:szCs w:val="20"/>
        </w:rPr>
      </w:pPr>
    </w:p>
    <w:sectPr w:rsidR="005C1ADA" w:rsidRPr="005C1ADA" w:rsidSect="00A6722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38A7"/>
    <w:multiLevelType w:val="hybridMultilevel"/>
    <w:tmpl w:val="02F24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C3211"/>
    <w:multiLevelType w:val="hybridMultilevel"/>
    <w:tmpl w:val="027A4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06CAF"/>
    <w:multiLevelType w:val="hybridMultilevel"/>
    <w:tmpl w:val="AA224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D84DBA"/>
    <w:multiLevelType w:val="hybridMultilevel"/>
    <w:tmpl w:val="5C62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9412B4"/>
    <w:multiLevelType w:val="hybridMultilevel"/>
    <w:tmpl w:val="515EE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22606">
    <w:abstractNumId w:val="0"/>
  </w:num>
  <w:num w:numId="2" w16cid:durableId="1912614847">
    <w:abstractNumId w:val="4"/>
  </w:num>
  <w:num w:numId="3" w16cid:durableId="2045514694">
    <w:abstractNumId w:val="1"/>
  </w:num>
  <w:num w:numId="4" w16cid:durableId="2079132087">
    <w:abstractNumId w:val="3"/>
  </w:num>
  <w:num w:numId="5" w16cid:durableId="990716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AD"/>
    <w:rsid w:val="0002290F"/>
    <w:rsid w:val="000A12A0"/>
    <w:rsid w:val="000B0A8A"/>
    <w:rsid w:val="000B6455"/>
    <w:rsid w:val="00127C79"/>
    <w:rsid w:val="00147F0C"/>
    <w:rsid w:val="00175C7E"/>
    <w:rsid w:val="001949E1"/>
    <w:rsid w:val="001C30CE"/>
    <w:rsid w:val="0021493F"/>
    <w:rsid w:val="0023724F"/>
    <w:rsid w:val="002846C6"/>
    <w:rsid w:val="00291ABE"/>
    <w:rsid w:val="002D42E9"/>
    <w:rsid w:val="002E19C3"/>
    <w:rsid w:val="00316E23"/>
    <w:rsid w:val="0032306D"/>
    <w:rsid w:val="00377485"/>
    <w:rsid w:val="00393661"/>
    <w:rsid w:val="00416EA0"/>
    <w:rsid w:val="00445967"/>
    <w:rsid w:val="004C191E"/>
    <w:rsid w:val="004C1CF2"/>
    <w:rsid w:val="00545EAD"/>
    <w:rsid w:val="0058061B"/>
    <w:rsid w:val="00587C17"/>
    <w:rsid w:val="005C1ADA"/>
    <w:rsid w:val="005C454C"/>
    <w:rsid w:val="00612A62"/>
    <w:rsid w:val="006A7507"/>
    <w:rsid w:val="006C17FF"/>
    <w:rsid w:val="006C7DC2"/>
    <w:rsid w:val="006D57D7"/>
    <w:rsid w:val="007060B9"/>
    <w:rsid w:val="00741B6E"/>
    <w:rsid w:val="007C3EBC"/>
    <w:rsid w:val="008207EF"/>
    <w:rsid w:val="00887A1C"/>
    <w:rsid w:val="00890DAD"/>
    <w:rsid w:val="008B45BF"/>
    <w:rsid w:val="008D1D3C"/>
    <w:rsid w:val="008D2271"/>
    <w:rsid w:val="00902B32"/>
    <w:rsid w:val="0094752B"/>
    <w:rsid w:val="00974A26"/>
    <w:rsid w:val="00A37BF2"/>
    <w:rsid w:val="00A6722B"/>
    <w:rsid w:val="00A748DC"/>
    <w:rsid w:val="00AB5D11"/>
    <w:rsid w:val="00AC44DE"/>
    <w:rsid w:val="00B056D4"/>
    <w:rsid w:val="00B83189"/>
    <w:rsid w:val="00B91688"/>
    <w:rsid w:val="00BC69AE"/>
    <w:rsid w:val="00BE3622"/>
    <w:rsid w:val="00BE5423"/>
    <w:rsid w:val="00C2572E"/>
    <w:rsid w:val="00C64455"/>
    <w:rsid w:val="00CA093A"/>
    <w:rsid w:val="00CE2410"/>
    <w:rsid w:val="00CF794E"/>
    <w:rsid w:val="00D37B91"/>
    <w:rsid w:val="00DA4E1C"/>
    <w:rsid w:val="00DB2906"/>
    <w:rsid w:val="00DE4EFC"/>
    <w:rsid w:val="00DF4DD6"/>
    <w:rsid w:val="00E57C22"/>
    <w:rsid w:val="00EA312F"/>
    <w:rsid w:val="00EB1FEF"/>
    <w:rsid w:val="00F1713C"/>
    <w:rsid w:val="00F87400"/>
    <w:rsid w:val="00FA03CE"/>
    <w:rsid w:val="00FB7DD4"/>
    <w:rsid w:val="00FF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E523B"/>
  <w15:chartTrackingRefBased/>
  <w15:docId w15:val="{11B8FD7F-BE74-40B0-A37F-6C36E2B5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D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D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D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D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D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D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D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D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D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D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D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DC1C8725CAFA43867DBC58F8BC2CAB" ma:contentTypeVersion="14" ma:contentTypeDescription="Create a new document." ma:contentTypeScope="" ma:versionID="de35e00f1fa52f636d46b65b0d35898c">
  <xsd:schema xmlns:xsd="http://www.w3.org/2001/XMLSchema" xmlns:xs="http://www.w3.org/2001/XMLSchema" xmlns:p="http://schemas.microsoft.com/office/2006/metadata/properties" xmlns:ns2="34c0d5a3-2ad9-40e1-b2ab-43ae695e2463" xmlns:ns3="d0db3555-5f2a-48f2-9d3d-ad4aa6f970aa" targetNamespace="http://schemas.microsoft.com/office/2006/metadata/properties" ma:root="true" ma:fieldsID="0943e5c740a3b8426181afce6fcb77ad" ns2:_="" ns3:_="">
    <xsd:import namespace="34c0d5a3-2ad9-40e1-b2ab-43ae695e2463"/>
    <xsd:import namespace="d0db3555-5f2a-48f2-9d3d-ad4aa6f970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0d5a3-2ad9-40e1-b2ab-43ae695e24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077645b-f6e4-4918-8686-94f4e60eee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b3555-5f2a-48f2-9d3d-ad4aa6f970a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7aa0b46-6587-408d-a619-b74daf0fd889}" ma:internalName="TaxCatchAll" ma:showField="CatchAllData" ma:web="d0db3555-5f2a-48f2-9d3d-ad4aa6f970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db3555-5f2a-48f2-9d3d-ad4aa6f970aa" xsi:nil="true"/>
    <lcf76f155ced4ddcb4097134ff3c332f xmlns="34c0d5a3-2ad9-40e1-b2ab-43ae695e246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9FF5CA-A31F-494D-AD0B-08C0B5F4D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c0d5a3-2ad9-40e1-b2ab-43ae695e2463"/>
    <ds:schemaRef ds:uri="d0db3555-5f2a-48f2-9d3d-ad4aa6f97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75E3E9-67D3-4BCC-93F5-6C3D32864233}">
  <ds:schemaRefs>
    <ds:schemaRef ds:uri="http://schemas.microsoft.com/office/2006/metadata/properties"/>
    <ds:schemaRef ds:uri="http://schemas.microsoft.com/office/infopath/2007/PartnerControls"/>
    <ds:schemaRef ds:uri="d0db3555-5f2a-48f2-9d3d-ad4aa6f970aa"/>
    <ds:schemaRef ds:uri="34c0d5a3-2ad9-40e1-b2ab-43ae695e2463"/>
  </ds:schemaRefs>
</ds:datastoreItem>
</file>

<file path=customXml/itemProps3.xml><?xml version="1.0" encoding="utf-8"?>
<ds:datastoreItem xmlns:ds="http://schemas.openxmlformats.org/officeDocument/2006/customXml" ds:itemID="{18176067-6CAB-4D8D-982C-C79AC13D27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2572</Characters>
  <Application>Microsoft Office Word</Application>
  <DocSecurity>4</DocSecurity>
  <Lines>91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Stevens, Bob</dc:creator>
  <cp:keywords/>
  <dc:description/>
  <cp:lastModifiedBy>Ansley Sanderson</cp:lastModifiedBy>
  <cp:revision>2</cp:revision>
  <cp:lastPrinted>2026-02-04T14:46:00Z</cp:lastPrinted>
  <dcterms:created xsi:type="dcterms:W3CDTF">2026-03-19T15:04:00Z</dcterms:created>
  <dcterms:modified xsi:type="dcterms:W3CDTF">2026-03-19T15:04:00Z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0x01010008DC1C8725CAFA43867DBC58F8BC2CAB</vt:lpwstr>
  </property>
  <property fmtid="{D5CDD505-2E9C-101B-9397-08002B2CF9AE}" pid="3" name="MediaServiceImageTags">
    <vt:lpwstr/>
  </property>
</Properties>
</file>